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8D" w:rsidRPr="006A5C43" w:rsidRDefault="006A5C43" w:rsidP="006A5C43">
      <w:pPr>
        <w:jc w:val="center"/>
        <w:rPr>
          <w:b/>
          <w:sz w:val="28"/>
          <w:szCs w:val="28"/>
        </w:rPr>
      </w:pPr>
      <w:r w:rsidRPr="006A5C43">
        <w:rPr>
          <w:b/>
          <w:sz w:val="28"/>
          <w:szCs w:val="28"/>
        </w:rPr>
        <w:t>WYKAZ POZOSTAŁYCH ŚRODKÓ</w:t>
      </w:r>
      <w:bookmarkStart w:id="0" w:name="_GoBack"/>
      <w:bookmarkEnd w:id="0"/>
      <w:r w:rsidRPr="006A5C43">
        <w:rPr>
          <w:b/>
          <w:sz w:val="28"/>
          <w:szCs w:val="28"/>
        </w:rPr>
        <w:t>W TRWAŁYCH PRZEZNACZONYCH DO LIKWIDACJI W SP 12</w:t>
      </w:r>
    </w:p>
    <w:p w:rsidR="0077268D" w:rsidRDefault="0077268D" w:rsidP="0077268D"/>
    <w:p w:rsidR="0077268D" w:rsidRDefault="0077268D" w:rsidP="0077268D"/>
    <w:p w:rsidR="0077268D" w:rsidRDefault="0077268D" w:rsidP="0077268D">
      <w:pPr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482"/>
        <w:gridCol w:w="875"/>
        <w:gridCol w:w="1899"/>
        <w:gridCol w:w="1783"/>
        <w:gridCol w:w="1310"/>
      </w:tblGrid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składnika majątku ruchomego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Ilość </w:t>
            </w:r>
          </w:p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szt.)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Księga inwentarza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D" w:rsidRDefault="0077268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Rok produkcji 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Drukarka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p.13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732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Router </w:t>
            </w:r>
            <w:proofErr w:type="spellStart"/>
            <w:r>
              <w:rPr>
                <w:lang w:eastAsia="en-US"/>
              </w:rPr>
              <w:t>Tp</w:t>
            </w:r>
            <w:proofErr w:type="spellEnd"/>
            <w:r>
              <w:rPr>
                <w:lang w:eastAsia="en-US"/>
              </w:rPr>
              <w:t xml:space="preserve"> link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p.90 s.3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157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Komputer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p.154 s.5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1775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Monitor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p.25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854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Gazowy ogrzewacz wody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k.IV</w:t>
            </w:r>
            <w:proofErr w:type="spellEnd"/>
            <w:r>
              <w:rPr>
                <w:lang w:eastAsia="en-US"/>
              </w:rPr>
              <w:t xml:space="preserve"> p.13 s.22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1234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Router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p.159 s.5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759</w:t>
            </w:r>
            <w:r w:rsidR="00933F5B">
              <w:rPr>
                <w:lang w:eastAsia="en-US"/>
              </w:rPr>
              <w:t xml:space="preserve">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Telewizor PANASONIC s.22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p.58 s.18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DVD TRAK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p.32 s.17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149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933F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314C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p.140 s.5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1817,81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314C18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p.157 s.5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314C18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p.6 s.16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2622,79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314C18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314C18" w:rsidP="00314C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p.2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8" w:rsidRDefault="00EA3C89" w:rsidP="00314C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p.3 s.25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p.4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p.5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p.6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p.7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p.8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D17EFA">
              <w:rPr>
                <w:lang w:eastAsia="en-US"/>
              </w:rPr>
              <w:t xml:space="preserve">Komputer uczniowski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p.9 s.25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r w:rsidRPr="008C44FF">
              <w:rPr>
                <w:lang w:eastAsia="en-US"/>
              </w:rPr>
              <w:t xml:space="preserve">2042,06 zł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 w:rsidP="00396D5B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p.126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p.127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p.128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p.129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p.130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p.131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EA3C89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pStyle w:val="Akapitzlist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Stacjonarny zestaw komputerowy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k.I</w:t>
            </w:r>
            <w:proofErr w:type="spellEnd"/>
            <w:r>
              <w:rPr>
                <w:lang w:eastAsia="en-US"/>
              </w:rPr>
              <w:t xml:space="preserve"> p.132 s.4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660 zł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9" w:rsidRDefault="00EA3C89" w:rsidP="00EA3C8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77268D" w:rsidTr="006A5C43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Pr="00BF57B1" w:rsidRDefault="00BF57B1" w:rsidP="00BF57B1">
            <w:pPr>
              <w:spacing w:line="256" w:lineRule="auto"/>
              <w:ind w:left="360"/>
              <w:jc w:val="center"/>
              <w:rPr>
                <w:b/>
                <w:lang w:eastAsia="en-US"/>
              </w:rPr>
            </w:pPr>
            <w:r w:rsidRPr="00BF57B1">
              <w:rPr>
                <w:b/>
                <w:lang w:eastAsia="en-US"/>
              </w:rPr>
              <w:t>Razem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D" w:rsidRDefault="0077268D">
            <w:pPr>
              <w:spacing w:line="256" w:lineRule="auto"/>
              <w:rPr>
                <w:lang w:eastAsia="en-US"/>
              </w:rPr>
            </w:pPr>
          </w:p>
        </w:tc>
      </w:tr>
    </w:tbl>
    <w:p w:rsidR="0077268D" w:rsidRDefault="0077268D" w:rsidP="0077268D"/>
    <w:p w:rsidR="0077268D" w:rsidRDefault="0077268D" w:rsidP="0077268D"/>
    <w:p w:rsidR="0077268D" w:rsidRDefault="0077268D" w:rsidP="0077268D"/>
    <w:p w:rsidR="0077268D" w:rsidRDefault="0077268D" w:rsidP="0077268D"/>
    <w:p w:rsidR="0077268D" w:rsidRDefault="0077268D" w:rsidP="0077268D"/>
    <w:p w:rsidR="00F42C21" w:rsidRDefault="00F42C21"/>
    <w:sectPr w:rsidR="00F4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739"/>
    <w:multiLevelType w:val="hybridMultilevel"/>
    <w:tmpl w:val="62EA3D8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C67AC"/>
    <w:multiLevelType w:val="hybridMultilevel"/>
    <w:tmpl w:val="039A8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8D"/>
    <w:rsid w:val="001F3C6E"/>
    <w:rsid w:val="00314C18"/>
    <w:rsid w:val="006A5C43"/>
    <w:rsid w:val="0077268D"/>
    <w:rsid w:val="00933F5B"/>
    <w:rsid w:val="00BF57B1"/>
    <w:rsid w:val="00EA3C89"/>
    <w:rsid w:val="00F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D788"/>
  <w15:chartTrackingRefBased/>
  <w15:docId w15:val="{6D6CFA96-E7C1-42F2-B3DE-A7ECC46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6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7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2021-10-07T10:13:00Z</cp:lastPrinted>
  <dcterms:created xsi:type="dcterms:W3CDTF">2021-10-07T10:14:00Z</dcterms:created>
  <dcterms:modified xsi:type="dcterms:W3CDTF">2021-10-07T10:14:00Z</dcterms:modified>
</cp:coreProperties>
</file>